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CB4" w:rsidRPr="00C65CB4" w:rsidRDefault="00C65CB4" w:rsidP="00C65CB4">
      <w:pPr>
        <w:widowControl/>
        <w:spacing w:after="100" w:afterAutospacing="1" w:line="240" w:lineRule="exact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Board Game Competition </w:t>
      </w:r>
      <w:proofErr w:type="gramStart"/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–</w:t>
      </w:r>
      <w:proofErr w:type="gramEnd"/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</w:t>
      </w:r>
      <w:proofErr w:type="spellStart"/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Rummikub</w:t>
      </w:r>
      <w:proofErr w:type="spellEnd"/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 xml:space="preserve"> (</w:t>
      </w:r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拉密比賽</w:t>
      </w:r>
      <w:r w:rsidRPr="00E8210C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) | Event Information (English Version)</w:t>
      </w:r>
    </w:p>
    <w:p w:rsidR="00C65CB4" w:rsidRPr="00C65CB4" w:rsidRDefault="00C65CB4" w:rsidP="00C65CB4">
      <w:pPr>
        <w:widowControl/>
        <w:spacing w:line="240" w:lineRule="exact"/>
        <w:rPr>
          <w:rFonts w:ascii="Times New Roman" w:eastAsia="新細明體" w:hAnsi="Times New Roman" w:cs="Times New Roman"/>
          <w:kern w:val="0"/>
          <w:szCs w:val="24"/>
        </w:rPr>
      </w:pP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1.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Eligibility</w:t>
      </w:r>
    </w:p>
    <w:p w:rsidR="00C65CB4" w:rsidRPr="00C65CB4" w:rsidRDefault="00C65CB4" w:rsidP="00C65CB4">
      <w:pPr>
        <w:widowControl/>
        <w:numPr>
          <w:ilvl w:val="0"/>
          <w:numId w:val="1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Phase 1 Registration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(April 22–24): Open to Medical Laboratory Science students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and 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>international students from other departments.</w:t>
      </w:r>
    </w:p>
    <w:p w:rsidR="00C65CB4" w:rsidRPr="00C65CB4" w:rsidRDefault="00C65CB4" w:rsidP="00C65CB4">
      <w:pPr>
        <w:widowControl/>
        <w:numPr>
          <w:ilvl w:val="0"/>
          <w:numId w:val="1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If fewer than 16 teams register during Phase 1,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Phase 2 Registration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will open to students from other departments.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2.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Team Formation</w:t>
      </w:r>
    </w:p>
    <w:p w:rsidR="00C65CB4" w:rsidRPr="00C65CB4" w:rsidRDefault="00C65CB4" w:rsidP="00C65CB4">
      <w:pPr>
        <w:widowControl/>
        <w:numPr>
          <w:ilvl w:val="0"/>
          <w:numId w:val="2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Each team may consist of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1 or 2 members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>.</w:t>
      </w:r>
    </w:p>
    <w:p w:rsidR="00C65CB4" w:rsidRPr="00C65CB4" w:rsidRDefault="00C65CB4" w:rsidP="00C65CB4">
      <w:pPr>
        <w:widowControl/>
        <w:numPr>
          <w:ilvl w:val="0"/>
          <w:numId w:val="2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A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maximum of 16 teams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will be accepted.</w:t>
      </w:r>
    </w:p>
    <w:p w:rsidR="00C65CB4" w:rsidRPr="00C65CB4" w:rsidRDefault="00C65CB4" w:rsidP="00C65CB4">
      <w:pPr>
        <w:widowControl/>
        <w:numPr>
          <w:ilvl w:val="0"/>
          <w:numId w:val="2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Each participant may only register with one team.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3.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Match Order &amp; Grouping</w:t>
      </w:r>
    </w:p>
    <w:p w:rsidR="00C65CB4" w:rsidRPr="00C65CB4" w:rsidRDefault="00C65CB4" w:rsidP="00C65CB4">
      <w:pPr>
        <w:widowControl/>
        <w:numPr>
          <w:ilvl w:val="0"/>
          <w:numId w:val="3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Match schedule and team grouping will be determined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by drawing lots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after registration closes, and the results will be announced.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4.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Competition Time</w:t>
      </w:r>
    </w:p>
    <w:p w:rsidR="00C65CB4" w:rsidRPr="00C65CB4" w:rsidRDefault="00C65CB4" w:rsidP="00C65CB4">
      <w:pPr>
        <w:widowControl/>
        <w:numPr>
          <w:ilvl w:val="0"/>
          <w:numId w:val="4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Date: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May 9, 2025 (Year 114 in ROC calendar)</w:t>
      </w:r>
    </w:p>
    <w:p w:rsidR="00C65CB4" w:rsidRPr="00C65CB4" w:rsidRDefault="00C65CB4" w:rsidP="00C65CB4">
      <w:pPr>
        <w:widowControl/>
        <w:numPr>
          <w:ilvl w:val="0"/>
          <w:numId w:val="4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Time: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12:00 PM – 3:00 PM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5.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Additional Notes</w:t>
      </w:r>
    </w:p>
    <w:p w:rsidR="00C65CB4" w:rsidRPr="00C65CB4" w:rsidRDefault="00C65CB4" w:rsidP="00C65CB4">
      <w:pPr>
        <w:widowControl/>
        <w:numPr>
          <w:ilvl w:val="0"/>
          <w:numId w:val="5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kern w:val="0"/>
          <w:szCs w:val="24"/>
        </w:rPr>
        <w:t>Please refer to the official competition rules for details.</w:t>
      </w:r>
    </w:p>
    <w:p w:rsidR="00C65CB4" w:rsidRPr="00C65CB4" w:rsidRDefault="00C65CB4" w:rsidP="00C65CB4">
      <w:pPr>
        <w:widowControl/>
        <w:numPr>
          <w:ilvl w:val="0"/>
          <w:numId w:val="5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No game instruction or tutorial will be provided on the day of the event.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br/>
        <w:t xml:space="preserve">Participants are encouraged to review the gameplay of </w:t>
      </w:r>
      <w:proofErr w:type="spellStart"/>
      <w:r w:rsidRPr="00C65CB4">
        <w:rPr>
          <w:rFonts w:ascii="Times New Roman" w:eastAsia="新細明體" w:hAnsi="Times New Roman" w:cs="Times New Roman"/>
          <w:kern w:val="0"/>
          <w:szCs w:val="24"/>
        </w:rPr>
        <w:t>Rummikub</w:t>
      </w:r>
      <w:proofErr w:type="spellEnd"/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online or practice in advance.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6.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Purpose</w:t>
      </w:r>
    </w:p>
    <w:p w:rsidR="00C65CB4" w:rsidRPr="00C65CB4" w:rsidRDefault="00C65CB4" w:rsidP="008207C3">
      <w:pPr>
        <w:widowControl/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kern w:val="0"/>
          <w:szCs w:val="24"/>
        </w:rPr>
        <w:t>This board game competition aims to promote interaction between Medical Laboratory Science students and international students.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7.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Registration Schedule</w:t>
      </w:r>
    </w:p>
    <w:p w:rsidR="00C65CB4" w:rsidRPr="00C65CB4" w:rsidRDefault="00C65CB4" w:rsidP="00C65CB4">
      <w:pPr>
        <w:widowControl/>
        <w:numPr>
          <w:ilvl w:val="0"/>
          <w:numId w:val="6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Phase 1 (Apr 22–Apr 24):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br/>
        <w:t>Open to students from the Department of Medical Laboratory Science and international students from other departments.</w:t>
      </w:r>
    </w:p>
    <w:p w:rsidR="00C65CB4" w:rsidRPr="00C65CB4" w:rsidRDefault="00C65CB4" w:rsidP="00C65CB4">
      <w:pPr>
        <w:widowControl/>
        <w:numPr>
          <w:ilvl w:val="0"/>
          <w:numId w:val="6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Phase 2 (Apr 25–Apr 28):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br/>
        <w:t>Open to all current students of the university.</w:t>
      </w:r>
    </w:p>
    <w:p w:rsidR="00C65CB4" w:rsidRPr="00C65CB4" w:rsidRDefault="00C65CB4" w:rsidP="00C65CB4">
      <w:pPr>
        <w:widowControl/>
        <w:spacing w:after="100" w:afterAutospacing="1" w:line="240" w:lineRule="exact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C65CB4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8.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Venue</w:t>
      </w:r>
    </w:p>
    <w:p w:rsidR="00C65CB4" w:rsidRPr="00E8210C" w:rsidRDefault="00C65CB4" w:rsidP="00C65CB4">
      <w:pPr>
        <w:widowControl/>
        <w:numPr>
          <w:ilvl w:val="0"/>
          <w:numId w:val="7"/>
        </w:numPr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Location:</w:t>
      </w:r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Courtyard outside the department office, 14th Floor, </w:t>
      </w:r>
      <w:proofErr w:type="spellStart"/>
      <w:r w:rsidRPr="00C65CB4">
        <w:rPr>
          <w:rFonts w:ascii="Times New Roman" w:eastAsia="新細明體" w:hAnsi="Times New Roman" w:cs="Times New Roman"/>
          <w:kern w:val="0"/>
          <w:szCs w:val="24"/>
        </w:rPr>
        <w:t>Lifu</w:t>
      </w:r>
      <w:proofErr w:type="spellEnd"/>
      <w:r w:rsidRPr="00C65CB4">
        <w:rPr>
          <w:rFonts w:ascii="Times New Roman" w:eastAsia="新細明體" w:hAnsi="Times New Roman" w:cs="Times New Roman"/>
          <w:kern w:val="0"/>
          <w:szCs w:val="24"/>
        </w:rPr>
        <w:t xml:space="preserve"> Teaching Building (by the 6 elevators)</w:t>
      </w:r>
    </w:p>
    <w:p w:rsidR="00E8210C" w:rsidRPr="00C65CB4" w:rsidRDefault="00E8210C" w:rsidP="00E8210C">
      <w:pPr>
        <w:widowControl/>
        <w:spacing w:after="100" w:afterAutospacing="1" w:line="240" w:lineRule="exact"/>
        <w:rPr>
          <w:rFonts w:ascii="Times New Roman" w:eastAsia="新細明體" w:hAnsi="Times New Roman" w:cs="Times New Roman"/>
          <w:kern w:val="0"/>
          <w:szCs w:val="24"/>
        </w:rPr>
      </w:pPr>
    </w:p>
    <w:p w:rsidR="00E8210C" w:rsidRPr="00E8210C" w:rsidRDefault="00E8210C" w:rsidP="00E8210C">
      <w:pPr>
        <w:widowControl/>
        <w:spacing w:before="100" w:beforeAutospacing="1" w:after="100" w:afterAutospacing="1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lastRenderedPageBreak/>
        <w:t>9.Game Rules</w:t>
      </w:r>
    </w:p>
    <w:p w:rsidR="00E8210C" w:rsidRPr="00E8210C" w:rsidRDefault="00E8210C" w:rsidP="00E8210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Rules will follow the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#WRC11 Taiwan Regional </w:t>
      </w:r>
      <w:proofErr w:type="spellStart"/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Rummikub</w:t>
      </w:r>
      <w:proofErr w:type="spellEnd"/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Rules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>.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br/>
        <w:t xml:space="preserve">Each team will participate in one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English round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and one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Number round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>.</w:t>
      </w:r>
    </w:p>
    <w:p w:rsidR="00E8210C" w:rsidRPr="00E8210C" w:rsidRDefault="00E8210C" w:rsidP="00E8210C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Each round lasts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15 minutes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>.</w:t>
      </w:r>
    </w:p>
    <w:p w:rsidR="00E8210C" w:rsidRPr="00E8210C" w:rsidRDefault="00E8210C" w:rsidP="00E8210C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Each player is limited to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1-minute thinking time per turn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(measured with a sand timer).</w:t>
      </w:r>
    </w:p>
    <w:p w:rsidR="00E8210C" w:rsidRPr="00E8210C" w:rsidRDefault="00E8210C" w:rsidP="00E8210C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t>If no winner is determined within 15 minutes, rankings will be based on the number of remaining tiles.</w:t>
      </w:r>
    </w:p>
    <w:p w:rsidR="00E8210C" w:rsidRPr="00E8210C" w:rsidRDefault="00E8210C" w:rsidP="00E8210C">
      <w:pPr>
        <w:widowControl/>
        <w:spacing w:before="100" w:beforeAutospacing="1" w:after="100" w:afterAutospacing="1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Scoring System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588"/>
        <w:gridCol w:w="1682"/>
      </w:tblGrid>
      <w:tr w:rsidR="00E8210C" w:rsidRPr="00E8210C" w:rsidTr="00E82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English Round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Number Round</w:t>
            </w:r>
          </w:p>
        </w:tc>
      </w:tr>
      <w:tr w:rsidR="00E8210C" w:rsidRPr="00E8210C" w:rsidTr="00E82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1st Place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4 points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3 points</w:t>
            </w:r>
          </w:p>
        </w:tc>
      </w:tr>
      <w:tr w:rsidR="00E8210C" w:rsidRPr="00E8210C" w:rsidTr="00E82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2nd Place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3 points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2 points</w:t>
            </w:r>
          </w:p>
        </w:tc>
      </w:tr>
      <w:tr w:rsidR="00E8210C" w:rsidRPr="00E8210C" w:rsidTr="00E82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3rd Place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2 points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1 point</w:t>
            </w:r>
          </w:p>
        </w:tc>
      </w:tr>
      <w:tr w:rsidR="00E8210C" w:rsidRPr="00E8210C" w:rsidTr="00E82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4th Place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0 points</w:t>
            </w:r>
          </w:p>
        </w:tc>
        <w:tc>
          <w:tcPr>
            <w:tcW w:w="0" w:type="auto"/>
            <w:vAlign w:val="center"/>
            <w:hideMark/>
          </w:tcPr>
          <w:p w:rsidR="00E8210C" w:rsidRPr="00E8210C" w:rsidRDefault="00E8210C" w:rsidP="00E821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8210C">
              <w:rPr>
                <w:rFonts w:ascii="Times New Roman" w:eastAsia="新細明體" w:hAnsi="Times New Roman" w:cs="Times New Roman"/>
                <w:kern w:val="0"/>
                <w:szCs w:val="24"/>
              </w:rPr>
              <w:t>0 points</w:t>
            </w:r>
          </w:p>
        </w:tc>
      </w:tr>
    </w:tbl>
    <w:p w:rsidR="00E8210C" w:rsidRPr="00E8210C" w:rsidRDefault="00E8210C" w:rsidP="00E8210C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Teams with the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highest total score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will enter the final round (English &amp; Number combined).</w:t>
      </w:r>
    </w:p>
    <w:p w:rsidR="00E8210C" w:rsidRPr="00E8210C" w:rsidRDefault="00E8210C" w:rsidP="00E8210C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If scores are tied, rankings will be determined by points earned in the 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English round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>.</w:t>
      </w:r>
    </w:p>
    <w:p w:rsidR="00E8210C" w:rsidRPr="00E8210C" w:rsidRDefault="00E8210C" w:rsidP="00E8210C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kern w:val="0"/>
          <w:szCs w:val="24"/>
        </w:rPr>
        <w:pict>
          <v:rect id="_x0000_i1102" style="width:0;height:1.5pt" o:hralign="center" o:hrstd="t" o:hr="t" fillcolor="#a0a0a0" stroked="f"/>
        </w:pict>
      </w:r>
    </w:p>
    <w:p w:rsidR="00E8210C" w:rsidRPr="00E8210C" w:rsidRDefault="00E8210C" w:rsidP="00E8210C">
      <w:pPr>
        <w:widowControl/>
        <w:spacing w:before="100" w:beforeAutospacing="1" w:after="100" w:afterAutospacing="1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8210C">
        <w:rPr>
          <w:rFonts w:ascii="Segoe UI Emoji" w:eastAsia="新細明體" w:hAnsi="Segoe UI Emoji" w:cs="Segoe UI Emoji"/>
          <w:b/>
          <w:bCs/>
          <w:kern w:val="0"/>
          <w:szCs w:val="24"/>
        </w:rPr>
        <w:t>💰</w:t>
      </w: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Awards</w:t>
      </w:r>
    </w:p>
    <w:p w:rsidR="00E8210C" w:rsidRPr="00E8210C" w:rsidRDefault="00E8210C" w:rsidP="00E8210C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1st Place: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NT$2,500</w:t>
      </w:r>
    </w:p>
    <w:p w:rsidR="00E8210C" w:rsidRPr="00E8210C" w:rsidRDefault="00E8210C" w:rsidP="00E8210C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2nd Place: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NT$2,000</w:t>
      </w:r>
    </w:p>
    <w:p w:rsidR="00E8210C" w:rsidRPr="00E8210C" w:rsidRDefault="00E8210C" w:rsidP="00E8210C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3rd Place: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NT$1,500</w:t>
      </w:r>
      <w:bookmarkStart w:id="0" w:name="_GoBack"/>
      <w:bookmarkEnd w:id="0"/>
    </w:p>
    <w:p w:rsidR="00E8210C" w:rsidRPr="00E8210C" w:rsidRDefault="00E8210C" w:rsidP="00E8210C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8210C">
        <w:rPr>
          <w:rFonts w:ascii="Times New Roman" w:eastAsia="新細明體" w:hAnsi="Times New Roman" w:cs="Times New Roman"/>
          <w:b/>
          <w:bCs/>
          <w:kern w:val="0"/>
          <w:szCs w:val="24"/>
        </w:rPr>
        <w:t>4th Place:</w:t>
      </w:r>
      <w:r w:rsidRPr="00E8210C">
        <w:rPr>
          <w:rFonts w:ascii="Times New Roman" w:eastAsia="新細明體" w:hAnsi="Times New Roman" w:cs="Times New Roman"/>
          <w:kern w:val="0"/>
          <w:szCs w:val="24"/>
        </w:rPr>
        <w:t xml:space="preserve"> NT$1,000</w:t>
      </w:r>
    </w:p>
    <w:p w:rsidR="00270873" w:rsidRPr="00E8210C" w:rsidRDefault="00270873" w:rsidP="00C65CB4">
      <w:pPr>
        <w:spacing w:line="240" w:lineRule="exact"/>
        <w:rPr>
          <w:rFonts w:ascii="Times New Roman" w:hAnsi="Times New Roman" w:cs="Times New Roman"/>
        </w:rPr>
      </w:pPr>
    </w:p>
    <w:sectPr w:rsidR="00270873" w:rsidRPr="00E82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6F1"/>
    <w:multiLevelType w:val="multilevel"/>
    <w:tmpl w:val="B00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868AD"/>
    <w:multiLevelType w:val="multilevel"/>
    <w:tmpl w:val="EA7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A427D"/>
    <w:multiLevelType w:val="multilevel"/>
    <w:tmpl w:val="E96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01B25"/>
    <w:multiLevelType w:val="multilevel"/>
    <w:tmpl w:val="46A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601A2"/>
    <w:multiLevelType w:val="multilevel"/>
    <w:tmpl w:val="B44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7338F"/>
    <w:multiLevelType w:val="multilevel"/>
    <w:tmpl w:val="5C2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222EA"/>
    <w:multiLevelType w:val="multilevel"/>
    <w:tmpl w:val="4CF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E20AE"/>
    <w:multiLevelType w:val="multilevel"/>
    <w:tmpl w:val="D18C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03F87"/>
    <w:multiLevelType w:val="multilevel"/>
    <w:tmpl w:val="D1B4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D5195"/>
    <w:multiLevelType w:val="multilevel"/>
    <w:tmpl w:val="EDA6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B4"/>
    <w:rsid w:val="00270873"/>
    <w:rsid w:val="008207C3"/>
    <w:rsid w:val="00C65CB4"/>
    <w:rsid w:val="00E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8906"/>
  <w15:chartTrackingRefBased/>
  <w15:docId w15:val="{9FC9AD45-454C-4EEE-A5E7-132B590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65C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65CB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65C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65CB4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C65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2025-04-22T05:28:00Z</dcterms:created>
  <dcterms:modified xsi:type="dcterms:W3CDTF">2025-04-22T05:33:00Z</dcterms:modified>
</cp:coreProperties>
</file>